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05092" w:rsidRPr="00806C27" w:rsidTr="00085908">
        <w:trPr>
          <w:jc w:val="center"/>
        </w:trPr>
        <w:tc>
          <w:tcPr>
            <w:tcW w:w="5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56B3" w:rsidRPr="004E05BD" w:rsidRDefault="004E05BD" w:rsidP="00E071B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ПРИМЕРНОЕ МЕНЮ</w:t>
            </w:r>
            <w:r w:rsidR="00AE3550" w:rsidRPr="004E05BD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 xml:space="preserve"> В ОТЕЛЕ «C</w:t>
            </w:r>
            <w:r w:rsidRPr="004E05BD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bdr w:val="none" w:sz="0" w:space="0" w:color="auto" w:frame="1"/>
                <w:lang w:val="en-US" w:eastAsia="ru-RU"/>
              </w:rPr>
              <w:t>OLOSSEUM</w:t>
            </w:r>
            <w:r w:rsidR="00AE3550" w:rsidRPr="004E05BD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E814D7" w:rsidRPr="00AC3CFF" w:rsidRDefault="00E814D7" w:rsidP="00E071B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092" w:rsidRPr="00A05092" w:rsidTr="00085908">
        <w:trPr>
          <w:jc w:val="center"/>
        </w:trPr>
        <w:tc>
          <w:tcPr>
            <w:tcW w:w="5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Время работы ресторана: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Завтрак – с 9.00 до 10.00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Обед – с 13.00 до 14.00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Ужин – с 19.00 до 20.00</w:t>
            </w:r>
          </w:p>
          <w:p w:rsid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  <w:t>ЗАВТРАКИ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Свежее молоко, кислое молоко, мюсли, мюсли с шоколадом, корнфлекс.</w:t>
            </w:r>
          </w:p>
          <w:p w:rsid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Каши: овсяная, ячменн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ая, пшеничная, рисовая, манная.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Мучное: </w:t>
            </w:r>
            <w:proofErr w:type="spellStart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баница</w:t>
            </w:r>
            <w:proofErr w:type="spellEnd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круассаны</w:t>
            </w:r>
            <w:proofErr w:type="spellEnd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, булочки, гренки, макароны, спагетти, </w:t>
            </w:r>
            <w:proofErr w:type="spellStart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тортелини</w:t>
            </w:r>
            <w:proofErr w:type="spellEnd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,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пельмени.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Ветчина, колбаса, сосиски.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Брынза и сыр – болгарские.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Овощи: помидоры, огурцы, болгарский перец, капуста.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Мёд, джем.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Масло сливочное.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Яйца – жареные, варёные, омлет.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Хлеб: белый, черный.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Фрукты – в зависимости от сезона.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Соки, вода, чай, кофе, капучино.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  <w:t>ПОНЕДЕЛЬНИК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Обед: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Салаты: салат из огурцов, салат из помидоров, салат «</w:t>
            </w:r>
            <w:proofErr w:type="spellStart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Снежанка</w:t>
            </w:r>
            <w:proofErr w:type="spellEnd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» * молочный, салат из капусты.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Первое блюдо: куриный суп и овощной суп.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Вторые блюда: курица в соусе «</w:t>
            </w:r>
            <w:proofErr w:type="spellStart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Винен</w:t>
            </w:r>
            <w:proofErr w:type="spellEnd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кебап</w:t>
            </w:r>
            <w:proofErr w:type="spellEnd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», мусака – запеканка, макароны, картошка, рис.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Хлеб: черный и белый.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Десерт: фрукты, выпечка, сладости.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Напитки: сок, безалкогольные напитки, вода, чай, кофе.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Ужин: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Салаты: «</w:t>
            </w:r>
            <w:proofErr w:type="spellStart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Шопский</w:t>
            </w:r>
            <w:proofErr w:type="spellEnd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», «Мексиканский», «Итальянский».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Основное блюдо: пицца «Ассорти», шницель, картошка «Соте», гречка.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Овощи: морковка, горох, брокколи, болгарский перец (печенный).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Хлеб: черный и белый.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Десерт: фрукты, выпечка, сладости.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Напитки: сок, безалкогольные напитки, вода, чай, кофе.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  <w:t>ВТОРНИК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Обед: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Салаты: зелёный салат, капустный салат, салат из огурцов, салат из помидоров.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Первое блюдо: борщ и овощной суп.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Вторые блюда: фаршированный перец, отбивные, спагетти, </w:t>
            </w:r>
            <w:proofErr w:type="spellStart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микс</w:t>
            </w:r>
            <w:proofErr w:type="spellEnd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из овощей на гриле, картофельное пюре.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Хлеб: черный и белый.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Десерт: фрукты, выпечка, сладости.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Напитки: сок, безалкогольные напитки, вода, чай, кофе.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Ужин: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Салаты: салат «Морской дар», маринованная морская рыба с луком, салат из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капусты, овощи.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Вторые блюда: курица, котлеты, запечённые кабачки на решетке, картошка фри, рис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 грибами, «Кус-</w:t>
            </w:r>
            <w:proofErr w:type="gramStart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Кус»*</w:t>
            </w:r>
            <w:proofErr w:type="gramEnd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каша.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Хлеб: черный и белый.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Десерт: фрукты, выпечка, сладости.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Напитки: сок, безалкогольные напитки, вода, чай, кофе.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  <w:t>СРЕДА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Обед: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Салаты: венгерский салат, салат из огурцов, салат из помидоров.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Первое блюдо: грибной суп и мясной суп.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Вторые блюда: куриная </w:t>
            </w:r>
            <w:proofErr w:type="spellStart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каварма</w:t>
            </w:r>
            <w:proofErr w:type="spellEnd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, панированная рыба хек, спагетти, болгарский перец, тушенные овощи, картошка.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Хлеб: черный и белый.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Десерт: фрукты, выпечка, сладости.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Напитки: сок, безалкогольные напитки, вода, чай, кофе.</w:t>
            </w:r>
          </w:p>
          <w:p w:rsid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Ужин: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Салаты: зелёный салат с рыбой, винегрет, салат из капусты и морковки.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Вторые блюда: куриные шашлыки на решётке, котлеты «Цареградские», картофельное пюре, макароны, тушенный рис с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горохом.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Хлеб: черный и белый.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Десерт: фрукты, выпечка, сладости.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Напитки: сок, безалкогольные напитки, вода, чай, кофе.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  <w:t>ЧЕТВЕРГ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Обед: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Салаты: винегрет, салат из огурцов, салат из помидоров, салат из капусты, маслины.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Первое блюдо: борщ и рыбный суп.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Вторые блюда: куриные </w:t>
            </w:r>
            <w:proofErr w:type="spellStart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наггетсы</w:t>
            </w:r>
            <w:proofErr w:type="spellEnd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, фаршированный перец с брынзой, </w:t>
            </w:r>
            <w:proofErr w:type="spellStart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варённый</w:t>
            </w:r>
            <w:proofErr w:type="spellEnd"/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картофель, вермишель, тушенные овощи.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Хлеб: черный и белый.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Десерт: фрукты, выпечка, сладости.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Напитки: сок, безалкогольные напитки, вода, чай, кофе.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Ужин: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Салаты: салат из помидоров, огурцы, зелёный салат с редиской, молочный салат.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Вторые блюда: домашние колбаски на гриле, отбивные, рулет «Стефани» (с фаршем, яйцом, маринованными огурцами,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морковкой), картофель фри, гречка.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Десерт: торт, сладости, сок, фрукты.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Хлеб: черный и белый.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Десерт: фрукты, выпечка, сладости.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Напитки: сок, безалкогольные напитки, вода, чай, кофе.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  <w:t>ПЯТНИЦА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Обед: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Салаты: «Морской дар», «</w:t>
            </w:r>
            <w:proofErr w:type="spellStart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Шопский</w:t>
            </w:r>
            <w:proofErr w:type="spellEnd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», огурцы, помидоры, перец болгарский.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Первое блюдо: грибной суп и мясной суп.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Вторые блюда: гуляш, мусака, «</w:t>
            </w:r>
            <w:proofErr w:type="spellStart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Винен</w:t>
            </w:r>
            <w:proofErr w:type="spellEnd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кебап</w:t>
            </w:r>
            <w:proofErr w:type="spellEnd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» куриный, рис с овощами, плов, жареная картошка.</w:t>
            </w:r>
          </w:p>
          <w:p w:rsid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Хлеб: черный и белый.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Десерт: фрукты, выпечка, сладости.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Напитки: сок, безалкогольные напитки, вода, чай, кофе.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Ужин: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Салаты: итальянский салат, греческий салат, помидоры, огурцы.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Вторые блюда: яйца, котлеты на гриле, </w:t>
            </w:r>
            <w:proofErr w:type="spellStart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каварма</w:t>
            </w:r>
            <w:proofErr w:type="spellEnd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, кабачки, картошка, овощной </w:t>
            </w:r>
            <w:proofErr w:type="spellStart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микс</w:t>
            </w:r>
            <w:proofErr w:type="spellEnd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, рис.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Хлеб: черный и белый.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Десерт: фрукты, выпечка, сладости.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Напитки: сок, безалкогольные напитки, вода, чай, кофе.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  <w:t>СУББОТА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Обед: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Салаты: салат из кабачков «</w:t>
            </w:r>
            <w:proofErr w:type="spellStart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Кополу</w:t>
            </w:r>
            <w:proofErr w:type="spellEnd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», мексиканский салат, огурцы, помидоры, перец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болгарский.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Первое блюдо: уха и суп с тефтелями.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Вторые блюда: макароны, курица с овощами, запечённый в духовке картофель со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сметаной, котлеты, макароны «по-флотски».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Хлеб: черный и белый.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Десерт: фрукты, выпечка, сладости.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Напитки: сок, безалкогольные напитки, вода, чай, кофе.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Ужин: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Салаты: зелёный салат, овощной салат, картофельный салат, помидоры, огурцы.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Вторые блюда: домашняя колбаса с фасолью, скумбрия запеченная, курица с белым соусом «Фрикасе», макароны, тушенные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кабачки, рис.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Хлеб: черный и белый.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Десерт: фрукты, выпечка, сладости.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Напитки: сок, безалкогольные напитки, вода, чай, кофе.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  <w:t>ВОСКРЕСЕНЬЕ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Обед: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Салаты: болгарский перец с помидорами, капустно-морковный салат, огурцы.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Первое блюдо: суп овощной и куриный суп.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lastRenderedPageBreak/>
              <w:t>Вторые блюда: рыба, голубцы, свинина с картошкой, рис, горошек.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Хлеб: черный и белый.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Десерт: фрукты, выпечка, сладости.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Напитки: сок, безалкогольные напитки, вода, чай, кофе.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Ужин: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Салаты: маслины, капуста, тушенные кабачки, помидоры, огурцы.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Вторые блюда: </w:t>
            </w:r>
            <w:proofErr w:type="spellStart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кебабчечи</w:t>
            </w:r>
            <w:proofErr w:type="spellEnd"/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, курица «Жульен», жареная картошка, каша «Кус-Кус», макароны.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Хлеб: черный и белый.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Десерт: фрукты, выпечка, сладости.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E05BD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Напитки: сок, безалкогольные напитки, вода, чай, кофе.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Примечание: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Дополнительно всегда присутствуют в сервировке:</w:t>
            </w:r>
            <w:r w:rsidRPr="004E05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E0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кетчуп;</w:t>
            </w:r>
            <w:r w:rsidRPr="004E0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E0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соус;</w:t>
            </w:r>
            <w:r w:rsidRPr="004E0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E0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горчица;</w:t>
            </w:r>
            <w:r w:rsidRPr="004E0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E0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сметана;</w:t>
            </w:r>
            <w:r w:rsidRPr="004E0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E0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подсолнечное масло и уксус;</w:t>
            </w:r>
            <w:r w:rsidRPr="004E0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E0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лимон;</w:t>
            </w:r>
            <w:r w:rsidRPr="004E0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E0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специи</w:t>
            </w:r>
          </w:p>
          <w:p w:rsidR="004E05BD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Фрукты в зависимости от сезона: </w:t>
            </w:r>
            <w:r w:rsidRPr="004E0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июнь – черешня, клубника, абрикосы; июль, август –</w:t>
            </w:r>
          </w:p>
          <w:p w:rsidR="00E814D7" w:rsidRPr="004E05BD" w:rsidRDefault="004E05BD" w:rsidP="004E05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0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яблоки, груши, сливы, персики, арбузы, дыни, виноград</w:t>
            </w:r>
            <w:r w:rsidRPr="004E0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E05BD" w:rsidRDefault="004E05BD" w:rsidP="00E814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F817FF" w:rsidRPr="00085908" w:rsidRDefault="00041577" w:rsidP="00E814D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6"/>
                <w:szCs w:val="6"/>
              </w:rPr>
            </w:pPr>
            <w:r w:rsidRPr="0004157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Отдых по традициям болгарского гостеприимства!</w:t>
            </w:r>
          </w:p>
        </w:tc>
      </w:tr>
      <w:tr w:rsidR="00A05092" w:rsidRPr="00A05092" w:rsidTr="00085908">
        <w:trPr>
          <w:jc w:val="center"/>
        </w:trPr>
        <w:tc>
          <w:tcPr>
            <w:tcW w:w="5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tbl>
            <w:tblPr>
              <w:tblW w:w="1042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25"/>
            </w:tblGrid>
            <w:tr w:rsidR="00A05092" w:rsidRPr="00A05092">
              <w:trPr>
                <w:tblCellSpacing w:w="0" w:type="dxa"/>
                <w:jc w:val="center"/>
              </w:trPr>
              <w:tc>
                <w:tcPr>
                  <w:tcW w:w="10425" w:type="dxa"/>
                  <w:vAlign w:val="bottom"/>
                  <w:hideMark/>
                </w:tcPr>
                <w:p w:rsidR="00A05092" w:rsidRPr="00A05092" w:rsidRDefault="00A05092" w:rsidP="007746C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05092" w:rsidRPr="00A05092" w:rsidRDefault="00A05092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092" w:rsidRPr="00A05092" w:rsidTr="00085908">
        <w:trPr>
          <w:jc w:val="center"/>
        </w:trPr>
        <w:tc>
          <w:tcPr>
            <w:tcW w:w="5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464" w:rsidRPr="00C873A4" w:rsidRDefault="00B27464" w:rsidP="00B274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6"/>
                <w:szCs w:val="6"/>
                <w:lang w:eastAsia="ru-RU"/>
              </w:rPr>
            </w:pPr>
          </w:p>
          <w:p w:rsidR="00BE048E" w:rsidRPr="00DF702F" w:rsidRDefault="00BE048E" w:rsidP="00041577">
            <w:pPr>
              <w:spacing w:after="0" w:line="240" w:lineRule="auto"/>
              <w:ind w:right="3185"/>
              <w:rPr>
                <w:rFonts w:ascii="Arial" w:eastAsia="Times New Roman" w:hAnsi="Arial" w:cs="Arial"/>
                <w:sz w:val="6"/>
                <w:szCs w:val="6"/>
                <w:lang w:eastAsia="ru-RU"/>
              </w:rPr>
            </w:pPr>
          </w:p>
        </w:tc>
      </w:tr>
    </w:tbl>
    <w:p w:rsidR="00E87E85" w:rsidRDefault="00E87E85" w:rsidP="00C873A4">
      <w:pPr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</w:pPr>
    </w:p>
    <w:p w:rsidR="00CD2108" w:rsidRPr="00380CC4" w:rsidRDefault="00CD2108" w:rsidP="00FB2F72">
      <w:pPr>
        <w:spacing w:after="0" w:line="240" w:lineRule="auto"/>
        <w:ind w:left="-1134" w:right="-285"/>
        <w:jc w:val="center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bookmarkStart w:id="0" w:name="_GoBack"/>
      <w:bookmarkEnd w:id="0"/>
    </w:p>
    <w:sectPr w:rsidR="00CD2108" w:rsidRPr="00380CC4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1C5" w:rsidRDefault="00CD11C5" w:rsidP="00377528">
      <w:pPr>
        <w:spacing w:after="0" w:line="240" w:lineRule="auto"/>
      </w:pPr>
      <w:r>
        <w:separator/>
      </w:r>
    </w:p>
  </w:endnote>
  <w:endnote w:type="continuationSeparator" w:id="0">
    <w:p w:rsidR="00CD11C5" w:rsidRDefault="00CD11C5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E814D7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>
      <w:rPr>
        <w:b/>
        <w:color w:val="215868" w:themeColor="accent5" w:themeShade="80"/>
        <w:sz w:val="16"/>
        <w:szCs w:val="16"/>
      </w:rPr>
      <w:t>Общество с ограниченной ответственностью</w:t>
    </w:r>
    <w:r w:rsidR="00470E91" w:rsidRPr="00F964EB">
      <w:rPr>
        <w:b/>
        <w:color w:val="215868" w:themeColor="accent5" w:themeShade="80"/>
        <w:sz w:val="16"/>
        <w:szCs w:val="16"/>
      </w:rPr>
      <w:t xml:space="preserve">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DF702F">
      <w:rPr>
        <w:color w:val="215868" w:themeColor="accent5" w:themeShade="80"/>
        <w:sz w:val="16"/>
        <w:szCs w:val="16"/>
      </w:rPr>
      <w:t xml:space="preserve">8, пом.2Н, </w:t>
    </w:r>
    <w:proofErr w:type="spellStart"/>
    <w:r w:rsidR="00DF702F">
      <w:rPr>
        <w:color w:val="215868" w:themeColor="accent5" w:themeShade="80"/>
        <w:sz w:val="16"/>
        <w:szCs w:val="16"/>
      </w:rPr>
      <w:t>каб</w:t>
    </w:r>
    <w:proofErr w:type="spellEnd"/>
    <w:r w:rsidR="00DF702F">
      <w:rPr>
        <w:color w:val="215868" w:themeColor="accent5" w:themeShade="80"/>
        <w:sz w:val="16"/>
        <w:szCs w:val="16"/>
      </w:rPr>
      <w:t>. 2-8</w:t>
    </w:r>
    <w:r w:rsidRPr="00F964EB">
      <w:rPr>
        <w:color w:val="215868" w:themeColor="accent5" w:themeShade="80"/>
        <w:sz w:val="16"/>
        <w:szCs w:val="16"/>
      </w:rPr>
      <w:t xml:space="preserve">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DF702F">
      <w:rPr>
        <w:color w:val="215868" w:themeColor="accent5" w:themeShade="80"/>
        <w:sz w:val="16"/>
        <w:szCs w:val="16"/>
      </w:rPr>
      <w:t>1</w:t>
    </w:r>
    <w:r w:rsidR="00470E91" w:rsidRPr="00F964EB">
      <w:rPr>
        <w:color w:val="215868" w:themeColor="accent5" w:themeShade="80"/>
        <w:sz w:val="16"/>
        <w:szCs w:val="16"/>
      </w:rPr>
      <w:t>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DF702F">
      <w:rPr>
        <w:color w:val="215868" w:themeColor="accent5" w:themeShade="80"/>
        <w:sz w:val="16"/>
        <w:szCs w:val="16"/>
        <w:lang w:val="en-US"/>
      </w:rPr>
      <w:t>ALFA</w:t>
    </w:r>
    <w:r w:rsidR="00470E91" w:rsidRPr="00F964EB">
      <w:rPr>
        <w:color w:val="215868" w:themeColor="accent5" w:themeShade="80"/>
        <w:sz w:val="16"/>
        <w:szCs w:val="16"/>
      </w:rPr>
      <w:t xml:space="preserve"> 3012</w:t>
    </w:r>
    <w:r w:rsidR="00DF702F" w:rsidRPr="00DF702F">
      <w:rPr>
        <w:color w:val="215868" w:themeColor="accent5" w:themeShade="80"/>
        <w:sz w:val="16"/>
        <w:szCs w:val="16"/>
      </w:rPr>
      <w:t xml:space="preserve"> 2379 3700 1027 0000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DF702F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DF702F">
      <w:rPr>
        <w:color w:val="215868" w:themeColor="accent5" w:themeShade="80"/>
        <w:sz w:val="16"/>
        <w:szCs w:val="16"/>
      </w:rPr>
      <w:t>АЛЬФА-БАНК</w:t>
    </w:r>
    <w:r w:rsidRPr="00F964EB">
      <w:rPr>
        <w:color w:val="215868" w:themeColor="accent5" w:themeShade="80"/>
        <w:sz w:val="16"/>
        <w:szCs w:val="16"/>
      </w:rPr>
      <w:t xml:space="preserve">», код </w:t>
    </w:r>
    <w:r w:rsidR="00DF702F">
      <w:rPr>
        <w:color w:val="215868" w:themeColor="accent5" w:themeShade="80"/>
        <w:sz w:val="16"/>
        <w:szCs w:val="16"/>
        <w:lang w:val="en-US"/>
      </w:rPr>
      <w:t>ALFA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</w:t>
    </w:r>
    <w:r w:rsidR="00DF702F">
      <w:rPr>
        <w:color w:val="215868" w:themeColor="accent5" w:themeShade="80"/>
        <w:sz w:val="16"/>
        <w:szCs w:val="16"/>
      </w:rPr>
      <w:t>Сурганова, 43-47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C32FC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C32FC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C32FC2">
      <w:rPr>
        <w:color w:val="215868" w:themeColor="accent5" w:themeShade="80"/>
        <w:sz w:val="16"/>
        <w:szCs w:val="16"/>
        <w:lang w:val="en-US"/>
      </w:rPr>
      <w:t>:</w:t>
    </w:r>
    <w:r w:rsidR="00470E91" w:rsidRPr="00C32FC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32FC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32FC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32FC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32FC2">
      <w:rPr>
        <w:color w:val="215868" w:themeColor="accent5" w:themeShade="80"/>
        <w:sz w:val="16"/>
        <w:szCs w:val="16"/>
        <w:lang w:val="en-US"/>
      </w:rPr>
      <w:t xml:space="preserve"> </w:t>
    </w:r>
    <w:r w:rsidRPr="00C32FC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C32FC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C32FC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C32FC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C32FC2" w:rsidRDefault="004D01AB">
    <w:pPr>
      <w:pStyle w:val="a5"/>
      <w:rPr>
        <w:lang w:val="en-US"/>
      </w:rPr>
    </w:pPr>
  </w:p>
  <w:p w:rsidR="004D01AB" w:rsidRPr="00C32FC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1C5" w:rsidRDefault="00CD11C5" w:rsidP="00377528">
      <w:pPr>
        <w:spacing w:after="0" w:line="240" w:lineRule="auto"/>
      </w:pPr>
      <w:r>
        <w:separator/>
      </w:r>
    </w:p>
  </w:footnote>
  <w:footnote w:type="continuationSeparator" w:id="0">
    <w:p w:rsidR="00CD11C5" w:rsidRDefault="00CD11C5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550" w:rsidRDefault="00AE3550" w:rsidP="0042427C">
    <w:pPr>
      <w:pStyle w:val="a3"/>
      <w:jc w:val="right"/>
      <w:rPr>
        <w:rFonts w:ascii="Arial" w:hAnsi="Arial" w:cs="Arial"/>
        <w:b/>
        <w:color w:val="0B6269"/>
      </w:rPr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-335280</wp:posOffset>
          </wp:positionH>
          <wp:positionV relativeFrom="paragraph">
            <wp:posOffset>17780</wp:posOffset>
          </wp:positionV>
          <wp:extent cx="1388745" cy="825500"/>
          <wp:effectExtent l="0" t="0" r="1905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132" cy="827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B6269"/>
      </w:rPr>
      <w:t xml:space="preserve"> </w:t>
    </w:r>
  </w:p>
  <w:p w:rsidR="00AE3550" w:rsidRDefault="00AE3550" w:rsidP="0042427C">
    <w:pPr>
      <w:pStyle w:val="a3"/>
      <w:jc w:val="right"/>
      <w:rPr>
        <w:rFonts w:ascii="Arial" w:hAnsi="Arial" w:cs="Arial"/>
        <w:b/>
        <w:color w:val="0B6269"/>
      </w:rPr>
    </w:pPr>
  </w:p>
  <w:p w:rsidR="00AE3550" w:rsidRDefault="00AE3550" w:rsidP="0042427C">
    <w:pPr>
      <w:pStyle w:val="a3"/>
      <w:jc w:val="right"/>
      <w:rPr>
        <w:rFonts w:ascii="Arial" w:hAnsi="Arial" w:cs="Arial"/>
        <w:b/>
        <w:color w:val="0B6269"/>
      </w:rPr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AE3550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  <w:sz w:val="24"/>
      </w:rPr>
      <w:t>Общество с ограниченной ответственностью</w:t>
    </w:r>
    <w:r w:rsidR="00470E91"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336A4A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C3"/>
    <w:rsid w:val="00000014"/>
    <w:rsid w:val="000213B0"/>
    <w:rsid w:val="00032C0D"/>
    <w:rsid w:val="000360AA"/>
    <w:rsid w:val="000368E1"/>
    <w:rsid w:val="00041577"/>
    <w:rsid w:val="000505A4"/>
    <w:rsid w:val="000600CE"/>
    <w:rsid w:val="000800CB"/>
    <w:rsid w:val="00085908"/>
    <w:rsid w:val="00095679"/>
    <w:rsid w:val="0009608C"/>
    <w:rsid w:val="000C3F6B"/>
    <w:rsid w:val="000E56F4"/>
    <w:rsid w:val="00101879"/>
    <w:rsid w:val="001020AF"/>
    <w:rsid w:val="001175FD"/>
    <w:rsid w:val="0014024D"/>
    <w:rsid w:val="001500A7"/>
    <w:rsid w:val="001524E2"/>
    <w:rsid w:val="00161551"/>
    <w:rsid w:val="00165CAA"/>
    <w:rsid w:val="00190E00"/>
    <w:rsid w:val="00194561"/>
    <w:rsid w:val="001B1A39"/>
    <w:rsid w:val="001B3ACB"/>
    <w:rsid w:val="001B4DF1"/>
    <w:rsid w:val="001D22B5"/>
    <w:rsid w:val="001D34B9"/>
    <w:rsid w:val="001D3F30"/>
    <w:rsid w:val="001D671B"/>
    <w:rsid w:val="00255223"/>
    <w:rsid w:val="00261861"/>
    <w:rsid w:val="0026203B"/>
    <w:rsid w:val="00280F58"/>
    <w:rsid w:val="00284190"/>
    <w:rsid w:val="00293651"/>
    <w:rsid w:val="002938E9"/>
    <w:rsid w:val="002A269A"/>
    <w:rsid w:val="002B7B0E"/>
    <w:rsid w:val="002C00FA"/>
    <w:rsid w:val="00307B53"/>
    <w:rsid w:val="00324261"/>
    <w:rsid w:val="00336F74"/>
    <w:rsid w:val="00342F28"/>
    <w:rsid w:val="00377528"/>
    <w:rsid w:val="00380CC4"/>
    <w:rsid w:val="003923A8"/>
    <w:rsid w:val="003957BD"/>
    <w:rsid w:val="003B05BB"/>
    <w:rsid w:val="003B4ADD"/>
    <w:rsid w:val="003C162A"/>
    <w:rsid w:val="00402AD0"/>
    <w:rsid w:val="004157A4"/>
    <w:rsid w:val="00417F7A"/>
    <w:rsid w:val="0042427C"/>
    <w:rsid w:val="00447A70"/>
    <w:rsid w:val="00463EA3"/>
    <w:rsid w:val="00470E91"/>
    <w:rsid w:val="004777E2"/>
    <w:rsid w:val="004810AE"/>
    <w:rsid w:val="00492452"/>
    <w:rsid w:val="00495417"/>
    <w:rsid w:val="004A3A18"/>
    <w:rsid w:val="004A7B63"/>
    <w:rsid w:val="004D01AB"/>
    <w:rsid w:val="004E05BD"/>
    <w:rsid w:val="004F14AF"/>
    <w:rsid w:val="00514A61"/>
    <w:rsid w:val="00545390"/>
    <w:rsid w:val="005815BD"/>
    <w:rsid w:val="005A4D76"/>
    <w:rsid w:val="00612550"/>
    <w:rsid w:val="00647055"/>
    <w:rsid w:val="0066062D"/>
    <w:rsid w:val="00667773"/>
    <w:rsid w:val="006B0EBF"/>
    <w:rsid w:val="006E6926"/>
    <w:rsid w:val="006F3F7A"/>
    <w:rsid w:val="00707772"/>
    <w:rsid w:val="00733D45"/>
    <w:rsid w:val="00743C92"/>
    <w:rsid w:val="007472C5"/>
    <w:rsid w:val="00753EF9"/>
    <w:rsid w:val="007746C0"/>
    <w:rsid w:val="0077574E"/>
    <w:rsid w:val="007D79F5"/>
    <w:rsid w:val="007E7C30"/>
    <w:rsid w:val="007F06FE"/>
    <w:rsid w:val="007F15FC"/>
    <w:rsid w:val="007F621F"/>
    <w:rsid w:val="008060C1"/>
    <w:rsid w:val="00806C27"/>
    <w:rsid w:val="0081194A"/>
    <w:rsid w:val="008170B6"/>
    <w:rsid w:val="00825A19"/>
    <w:rsid w:val="008336F5"/>
    <w:rsid w:val="008360E0"/>
    <w:rsid w:val="00843271"/>
    <w:rsid w:val="008A6243"/>
    <w:rsid w:val="008B518D"/>
    <w:rsid w:val="008B714F"/>
    <w:rsid w:val="008E3148"/>
    <w:rsid w:val="008F4A2B"/>
    <w:rsid w:val="008F4C60"/>
    <w:rsid w:val="008F704A"/>
    <w:rsid w:val="009007A1"/>
    <w:rsid w:val="009053A7"/>
    <w:rsid w:val="00945832"/>
    <w:rsid w:val="0099578D"/>
    <w:rsid w:val="00A05092"/>
    <w:rsid w:val="00A11F70"/>
    <w:rsid w:val="00A2320B"/>
    <w:rsid w:val="00A34B10"/>
    <w:rsid w:val="00A34C49"/>
    <w:rsid w:val="00A564E0"/>
    <w:rsid w:val="00A723CC"/>
    <w:rsid w:val="00A901E6"/>
    <w:rsid w:val="00A96D13"/>
    <w:rsid w:val="00AB5B9D"/>
    <w:rsid w:val="00AB5DEF"/>
    <w:rsid w:val="00AC3CFF"/>
    <w:rsid w:val="00AE077B"/>
    <w:rsid w:val="00AE3550"/>
    <w:rsid w:val="00AF39AC"/>
    <w:rsid w:val="00AF3E55"/>
    <w:rsid w:val="00B04981"/>
    <w:rsid w:val="00B27464"/>
    <w:rsid w:val="00B44DB2"/>
    <w:rsid w:val="00B515EB"/>
    <w:rsid w:val="00B531B8"/>
    <w:rsid w:val="00B61CE9"/>
    <w:rsid w:val="00B97DBF"/>
    <w:rsid w:val="00BA68FD"/>
    <w:rsid w:val="00BC3F21"/>
    <w:rsid w:val="00BE048E"/>
    <w:rsid w:val="00BE5E8C"/>
    <w:rsid w:val="00BF37C3"/>
    <w:rsid w:val="00BF42E6"/>
    <w:rsid w:val="00BF6C44"/>
    <w:rsid w:val="00C00A51"/>
    <w:rsid w:val="00C17CAA"/>
    <w:rsid w:val="00C26080"/>
    <w:rsid w:val="00C32FC2"/>
    <w:rsid w:val="00C356B3"/>
    <w:rsid w:val="00C42D8A"/>
    <w:rsid w:val="00C43783"/>
    <w:rsid w:val="00C44577"/>
    <w:rsid w:val="00C45B0F"/>
    <w:rsid w:val="00C61CC5"/>
    <w:rsid w:val="00C74D57"/>
    <w:rsid w:val="00C77ED3"/>
    <w:rsid w:val="00C873A4"/>
    <w:rsid w:val="00CC3A40"/>
    <w:rsid w:val="00CD11C5"/>
    <w:rsid w:val="00CD2108"/>
    <w:rsid w:val="00CD4324"/>
    <w:rsid w:val="00D050A9"/>
    <w:rsid w:val="00D1408B"/>
    <w:rsid w:val="00D43201"/>
    <w:rsid w:val="00D4632D"/>
    <w:rsid w:val="00D51BD4"/>
    <w:rsid w:val="00D57388"/>
    <w:rsid w:val="00D60CAC"/>
    <w:rsid w:val="00D854A7"/>
    <w:rsid w:val="00DE2713"/>
    <w:rsid w:val="00DF702F"/>
    <w:rsid w:val="00E04526"/>
    <w:rsid w:val="00E071BB"/>
    <w:rsid w:val="00E15A15"/>
    <w:rsid w:val="00E763B7"/>
    <w:rsid w:val="00E814D7"/>
    <w:rsid w:val="00E81918"/>
    <w:rsid w:val="00E87E85"/>
    <w:rsid w:val="00E94648"/>
    <w:rsid w:val="00EA425C"/>
    <w:rsid w:val="00EE28DB"/>
    <w:rsid w:val="00EE773C"/>
    <w:rsid w:val="00F027B0"/>
    <w:rsid w:val="00F346CE"/>
    <w:rsid w:val="00F654B2"/>
    <w:rsid w:val="00F65E56"/>
    <w:rsid w:val="00F72913"/>
    <w:rsid w:val="00F817FF"/>
    <w:rsid w:val="00F85360"/>
    <w:rsid w:val="00F964EB"/>
    <w:rsid w:val="00FB2F72"/>
    <w:rsid w:val="00FE6E19"/>
    <w:rsid w:val="00FF010A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8F2491-4667-46C6-9A64-A41AB51C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1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71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E59CC-558B-4AB3-96F1-0A7CA6E5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2019-07-12T09:50:00Z</cp:lastPrinted>
  <dcterms:created xsi:type="dcterms:W3CDTF">2019-07-12T09:51:00Z</dcterms:created>
  <dcterms:modified xsi:type="dcterms:W3CDTF">2020-02-13T10:08:00Z</dcterms:modified>
</cp:coreProperties>
</file>