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F1DED" w:rsidRDefault="008E3695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Б</w:t>
      </w:r>
      <w:r w:rsidR="00FE6B34"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ОЛГАРИЯ</w:t>
      </w:r>
    </w:p>
    <w:p w:rsidR="00355710" w:rsidRDefault="00355710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FE6B34" w:rsidRDefault="00FE6B34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Болгария расположена в Юго-Восточной Европе на Балканском полуострове. На севере граничит с Румынией, на западе с Сербией и Черногорией, Македонией, на юге с Грецией и Турцией, на востоке Черное море отделяет ее от России и Украины. Территория Болгарии составляет 111 тыс. км2. На востоке Болгария омывается Черным морем. </w:t>
      </w:r>
    </w:p>
    <w:p w:rsidR="00181EA7" w:rsidRPr="00FE6B34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Столица: </w:t>
      </w:r>
      <w:r w:rsidR="00FE6B34"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София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="00CE7B62" w:rsidRPr="00CE7B6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110,9 тыс. кв. км. Страна делится на 28 административных областей. 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Население: </w:t>
      </w:r>
      <w:r w:rsidR="00CE7B62" w:rsidRPr="00CE7B6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</w:t>
      </w:r>
      <w:r w:rsidR="00CE7B6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олее 8 млн. млн.</w:t>
      </w:r>
    </w:p>
    <w:p w:rsidR="00155065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Религия: </w:t>
      </w:r>
      <w:r w:rsidR="00FE6B34"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Основная религия Болгарии — православие, её исповедают 85% населения страны. Второй по распространенности является мусульманство - 12% населения Болгарии</w:t>
      </w:r>
      <w:r w:rsidR="00155065" w:rsidRPr="00155065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14463A"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Болгария и Беларусь расположены в одном часовом поясе (т.е. время совпадает).</w:t>
      </w:r>
    </w:p>
    <w:p w:rsidR="0035628E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Виза: </w:t>
      </w:r>
      <w:r w:rsidR="00CE7B62" w:rsidRPr="00CE7B6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национальная. Оформить визу можно в Посольстве Республики Болгария в Минске. Стоимость – 60 евро.</w:t>
      </w:r>
    </w:p>
    <w:p w:rsidR="00CE7B62" w:rsidRDefault="00CE7B62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CE7B6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Банки:</w:t>
      </w:r>
      <w:r w:rsidRPr="00CE7B6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работают с 09:00 до 16:00 (по будням). При обмене валюты в обменных пунктах, обязательно уточняйте, сколько левов вы получите на вашу сумму в валюте (т.к. вывешенный курс может не соответствовать действительности и дополнительно может взиматься комиссия). </w:t>
      </w:r>
    </w:p>
    <w:p w:rsidR="00293D0E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FE6B34"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Болгарская национальная валюта - лев (BGL). Болгарский лев состоит из 100 стотинок. В обращении находятся монеты и банкноты по 1, 2, 5 левов и банкноты по 10, 20, 50, 100, 200, 500, 1000, 2000 левов.</w:t>
      </w:r>
    </w:p>
    <w:p w:rsidR="0014463A" w:rsidRDefault="0014463A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Менять валюту стоит исключительно в банках (работают пять дней в неделю с 9:00 до 16:00, перерыв - с 12:00 до 13:00). Паспорт в банке при обмене не нужен. Если все же решите воспользоваться услугами обменных пунктов, всегда уточняйте, сколько левов вы получите на вашу сумму в валюте – надпись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no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comission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 не гарантирует отсутствие комиссии при покупке, она может распространяться лишь на продажу валюты.  Также вывешенный снаружи высокий курс (например, 1,96) скорее всего, окажется курсом продажи, а уже в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обменнике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 неприметном месте будет истинный курс покупки (к примеру, 1,65). Кроме того, снаружи может быть курс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нацбанка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а реальный курс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обменника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внутри. Будьте внимательны! Неистраченные левы можно обменять на валюту перед отъездом – на таможне, в аэропорту и т.д. </w:t>
      </w:r>
      <w:r w:rsidRPr="0014463A">
        <w:rPr>
          <w:rFonts w:ascii="Arial" w:eastAsia="Times New Roman" w:hAnsi="Arial" w:cs="Arial"/>
          <w:bCs/>
          <w:iCs/>
          <w:color w:val="333333"/>
          <w:sz w:val="18"/>
          <w:szCs w:val="18"/>
          <w:lang w:eastAsia="ru-RU"/>
        </w:rPr>
        <w:t>При обмене иностранной валюты на болгарские левы сохраняйте чеки, при обратном обмене у вас их могут попросить.</w:t>
      </w:r>
    </w:p>
    <w:p w:rsidR="007C481A" w:rsidRPr="008E3695" w:rsidRDefault="007C481A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7C481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</w:t>
      </w:r>
      <w:r w:rsidRPr="007C481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220V</w:t>
      </w:r>
    </w:p>
    <w:p w:rsidR="00181EA7" w:rsidRPr="00181EA7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болгарский</w:t>
      </w:r>
    </w:p>
    <w:p w:rsidR="00FE6B34" w:rsidRDefault="00181EA7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="00FE6B34"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Климат в стране умеренно континентальный, мягкий с большим количеством солнечных дней. Летом температура составляет +23 С°, а зимой — -2 С°. Однако дожди здесь не редкость – самый дождливый месяц июнь. Экскурсионные поездки по Болгарии лучше совершать с мая по октябрь, загорать и купаться — с июня по сентябрь. Вода в море остается достаточно теплой вплоть до конца сентября. Средняя температура воды составляет в июле - от +17 до +24. </w:t>
      </w:r>
    </w:p>
    <w:p w:rsidR="00293D0E" w:rsidRDefault="00293D0E" w:rsidP="00235B5B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Национальные особенности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gram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</w:t>
      </w:r>
      <w:proofErr w:type="gram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болгарами нас роднит вероисповедание и близость языка. Однако есть и «ловушки». Так, при общении утвердительный кивок означает «нет», покачивание головой из стороны в сторону – «да». Многие знакомые слова имеют иной смысл: «направо» – значит прямо, «майка» - мама, «булка» - невеста, «сам» – один, «гора» - лес, «стая» - комната, «стол» - стул и т.д. Болгары - народ размеренный и общительный. Не удивляйтесь и тем более не раздражайтесь от их медлительности и нерасторопности, просто они по своей природе не могут пройти мимо знакомого человека, не перекинувшись с ним парой слов. Видна везде и, прежде всего в архитектуре и строительстве, также болгарская бережливость и экономия: уменьшенные размеры дверей окон, стен, стекол, пр. Традиционно почитая предков, болгары дают новорожденным имена своих родственников - этого обычая придерживается большинство населения. В Болгарии отмечают не только День Рождения, но и Именины. При этом гостей никто не приглашает, все, кто помнит и хочет поздравить, сами приходят с подар</w:t>
      </w:r>
      <w:r w:rsid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</w:t>
      </w: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ами. Выросшие дети часто живут отдельно от родителей, но многие семьи деньги считают и расходуют совместно, т. е существует некая «родовая финансовая община». Землячество возводится в Болгарии в ранг родства. Практически каждая городская семья поддерживает связь с деревенскими родственниками. По болгарским обычаям, если кто-либо умирает, то его некролог (фото и краткие данные о жизни и смерти) расклеивается по всему городу (селу, кварталу). На дверях или воротах дома умершего вывешивают черную ленту.</w:t>
      </w:r>
    </w:p>
    <w:p w:rsidR="0014463A" w:rsidRPr="0014463A" w:rsidRDefault="0014463A" w:rsidP="0014463A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4463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Болгарская кухня уникальна</w:t>
      </w: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самобытна, несмотря на сильное влияние славянской, греческой и турецкой кулинарных традиций. Здесь широко применяются овощи в свежем и маринованном виде, также болгары употребляют много хлеба, кисломолочных продуктов, брынзы и овечьего сыра. На закуску традиционно предлагают салат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по-шопски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из помидоров, огурцов, сладкого перца, зелени, лука и брынзы. Кроме того, перекусить можно пирожками из слоеного теста с брынзой, продающимися буквально на каждом шагу. Необыкновенно популярно кислое молоко. Говорят, что именно ему жители этой страны обязаны своим долголетием. Также любимы вкуснейшие густые супы из мяса и овощей и знаменитый холодный суп «таратор» из кислого молока, огурцов, тертого грецкого ореха и лука.  Среди основных блюд в Болгарии преобладают мясные: в меню практически всех ресторанов есть люля-кебаб, шашлык и котлеты. В число национальных входят и блюда из баклажанов, и фаршированный мясом или рисом сладкий перец, и рагу из рубленого мяса, картофеля и яиц. Давняя болгарская традиция - готовить в глиняных горшочках.</w:t>
      </w:r>
    </w:p>
    <w:p w:rsidR="0014463A" w:rsidRPr="0014463A" w:rsidRDefault="0014463A" w:rsidP="0014463A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После сытного обеда болгары предпочитают выпить чашку свежезаваренного ароматного кофе с традиционными блинчиками с медом. В целом, в Болгарии кормить вас будут вкусно.  Питание в большинстве отелей построено по принципу «завтрак-ужин». Но туристов, как правило, снабжают списком баров, ресторанов и недорогих кафе самообслуживания.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</w:t>
      </w: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орции в болгарских ресторанах очень большие – одним блюдом можно с лихвой накормить 2 человек.                                                                                                                     </w:t>
      </w:r>
    </w:p>
    <w:p w:rsidR="0014463A" w:rsidRDefault="0014463A" w:rsidP="0014463A">
      <w:pPr>
        <w:shd w:val="clear" w:color="auto" w:fill="FFFFFF"/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>Обязательно попробуйте: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Кисело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мляко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- простоква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шу на основе болгарской палочки, </w:t>
      </w: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«Сирене» - брынзу. Продается в вакуумной упаковке, довезете даже до Беларуси. Фаршированный перец, приготовленный в разных видах и под разными названиями.  Печеный перец, приготовленный в печи либо на костре.  Печеный маринованный перец продается в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баночках различной величины.  </w:t>
      </w: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Лютеницу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- п</w:t>
      </w: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юре из помидоров, перца (основа), трав, баклажанов.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Билков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чай» - сбор множества трав.  Кофе. В Болгарии культ хорошего кофе, и его никогда не пьют «на ходу». Однако это достаточно дорогое удовольствие: в туристических районах цена маленькой чашки доходит до 5 левов. Но в Старом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Несебре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средняя цена за чашечку -- 2 лева, а Новом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Несебре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1 лев. В Бургасе можно найти и за 0,5 лева, а в маленьких курортных городках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Каварна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Балчик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за 30 -40 стотинок.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Ракию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 - виноградную водку. Местные жители обязательно закусывают ее салатом. Обычная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ракия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стоит от 10-12 левов (за бутылку), лучшего качества -- от 16 левов. Знатоки рекомендуют «Бургас-63»,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Сливенска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перла»,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Стралгатска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мускатова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 Болгарское вино. Известные нам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Кадарку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», «Медвежью кровь», «</w:t>
      </w:r>
      <w:proofErr w:type="gram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Монастырскую  избу</w:t>
      </w:r>
      <w:proofErr w:type="gram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в Болгарии вином не считают – это очень дешевый  ненатуральный продукт. Качественное вино стоит от 6 левов в гипермаркетах (в туристических зонах дороже). Самыми лучшими признаны любые вина марок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Targovishte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(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Търговище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),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Khan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Krum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» (Хан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Крум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),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Vinex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Preslav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(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Винекс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Преслав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). Из белых вин ценятся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Шардоне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», «Мускат» и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Traminer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 (именно ему большинство наших граждан отдают предпочтение, стоит от 8 левов). Из красных: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Merlo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»,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Kaberne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Sovinion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», «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Mavrud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Слово “</w:t>
      </w:r>
      <w:proofErr w:type="spellStart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fresh</w:t>
      </w:r>
      <w:proofErr w:type="spellEnd"/>
      <w:r w:rsidRPr="0014463A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” в болгарском меню НЕ ОЗНАЧАЕТ, что сок свежевыжатый.  </w:t>
      </w:r>
    </w:p>
    <w:p w:rsidR="00FE6B34" w:rsidRP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Сейф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Для хранения ценных вещей и документов туристы должны пользоваться сейфом. За ценные вещи и документы, оставленные без присмотра в номере или на территории отеля, администрация ответственности не несет.</w:t>
      </w:r>
    </w:p>
    <w:p w:rsid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Медицинское обслуживание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Все медицинское обслуживание в Болгарии платное, но при наличии страхового полиса обслуживание производится бесплатно или с последующей компенсацией расходов согласно страховому полису (см. памятку, прилагаемую к страховому полису). При наступлении страхового случая необходимо обратиться в страховую компанию по телефонам, указанному в страховом полисе. Только при непосредственном информировании страховой компании и координировании ею ваших действий будет предоставлено бесплатное (или с последующей компенсацией расходов) обслуживание.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Размещение в отеле</w:t>
      </w: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В соответствии с международными положениями расчетный час в отелях в 12:00 местного времени. В день приезда расселение в номера осуществляется после 14:00 вне зависимости от времени прибытия в отель. Распределение номеров является прерогативой администрации отеля. Рекомендуется сдавать ключ от номера на стойку регистрации отеля, в случае его утери поставить в известность администрацию.</w:t>
      </w:r>
    </w:p>
    <w:p w:rsidR="00293D0E" w:rsidRPr="00FE6B34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Драгоценности, деньги, документы необходимо хранить в сейфе, который находится в номере или на стойке регистрации. За утраченные ценности, находящие вне сейфа, администрация отеля ответственности не несет. Поиск забытых вещей ведётся самостоятельно и за своё счёт. В день выезда до 12:00 необходимо освободить свой номер и оплатить дополнительные услуги: телефонные переговоры, мини-бар, заказ питания и напитков в номер, массаж и др. Свой багаж Вы можете оставить в камере хранения отеля и оставаться на территории отеля до приезда автобуса или машины. Если Вы не сдали номер до 12:00, стоимость комнаты оплачивается полностью за следующие сутки. Багаж до приезда автобуса можно оставить в камере хранения отеля. Время, когда за Вами приедет автобус для отъезда в аэропорт, гиды принимающей стороны сообщат Вам накануне вылета.</w:t>
      </w:r>
    </w:p>
    <w:p w:rsidR="00FE6B34" w:rsidRP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Детская кроватка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proofErr w:type="spellStart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Baby</w:t>
      </w:r>
      <w:proofErr w:type="spellEnd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cot</w:t>
      </w:r>
      <w:proofErr w:type="spellEnd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— по запросу, в большинстве отелей предоставляется бесплатно. Есть отели, в которых </w:t>
      </w:r>
      <w:proofErr w:type="spellStart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baby</w:t>
      </w:r>
      <w:proofErr w:type="spellEnd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cot</w:t>
      </w:r>
      <w:proofErr w:type="spellEnd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идет за дополнительную плату. Оплата — 2,50-3 евро в сутки.</w:t>
      </w:r>
    </w:p>
    <w:p w:rsidR="00FE6B34" w:rsidRP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большинстве отелей при размещении DBL+EXB предоставляется одна дополнительная кровать (раскладушка, раскладной диван или кресло).</w:t>
      </w:r>
    </w:p>
    <w:p w:rsid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Пляж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Болгарии все пляжи общественные. Зонтики и шезлонги предоставляются за отдельную плату. Некоторые отели предлагают в бесплатное пользование зонтики и шезлонги на пляже. Имейте ввиду, что их количество ограниченно!</w:t>
      </w:r>
    </w:p>
    <w:p w:rsidR="00FE6B34" w:rsidRP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proofErr w:type="gramStart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</w:t>
      </w:r>
      <w:proofErr w:type="gramEnd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магазинах часового графика работы не существует, в туристический сезон многие магазины открыты до глубокой ночи.</w:t>
      </w: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небольших магазинах и на рынках возможно торговаться.</w:t>
      </w:r>
    </w:p>
    <w:p w:rsidR="00FE6B34" w:rsidRP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Автобус — самое популярное средство передвижения в пределах Болгарии. Средняя стоимость билета в городе — 1 болгарский лев (0,5 </w:t>
      </w:r>
      <w:proofErr w:type="spellStart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euro</w:t>
      </w:r>
      <w:proofErr w:type="spellEnd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).</w:t>
      </w:r>
    </w:p>
    <w:p w:rsidR="00FE6B34" w:rsidRP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Прокат автомобилей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. </w:t>
      </w: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Автомобиль в аренду можно взять только при наличии водительского удостоверения. Все машины имеют страховку «каско». Минимальный срок проката — одни сутки, километраж не ограничен. Убедитесь, что автомобиль полностью застрахован, включая фары и стекло. Бензин приобретается самостоятельно. В случае ДТП нельзя передвигать машину до прибытия полиции. Необходимо срочно сообщить о случившемся представителю </w:t>
      </w:r>
      <w:r w:rsidR="00396E90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туристической компании </w:t>
      </w:r>
      <w:bookmarkStart w:id="0" w:name="_GoBack"/>
      <w:bookmarkEnd w:id="0"/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и фирме, где выл взял автомобиль, так как полицейские могут не говорить на русском или английском языках и у вас не будет возможности объяснить свою версию происшествия.</w:t>
      </w:r>
    </w:p>
    <w:p w:rsidR="00FE6B34" w:rsidRPr="00FE6B34" w:rsidRDefault="00FE6B34" w:rsidP="00FE6B34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FE6B34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 забывайте иметь при себе права, паспорт и документы на прокат машины, так как возможны полицейские проверки.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Сувениры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Самый популярный в Болгарии сувенир — розовое масло в деревянном флакончике. Всемирно известная болгарская масличная роза, бережно выращиваемая в Долине роз, является одним из национальных символов страны. Вообще, туристы могут купить все, что связано с розой: косметику, парфюмерию, варенье и т.д.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Болгарии производятся замечательного качества вина. Другой популярный напиток — болгарская водка «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ракия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 Она достаточно недорога и представлена в большом ассортименте. Еще очень популярны: керамические изделия, серебро ручной работы и морские сувениры, магниты с видами Болгарии.</w:t>
      </w:r>
    </w:p>
    <w:p w:rsid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Кулинарию этой страны невозможно представить без специй. Специально для туристов продаются красиво оформленные небольшие прозрачные баночки с «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шарена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соль» — соль, смешанная со всевозможными приправами. Знающие туристы привозят из Болгарии приправу «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кимион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». Эта специя отлично подходит к мясу, рыбе и овощам.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Экскурсии:</w:t>
      </w: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Обзорная экскурсия по Софии — 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Рильский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монастырь (на два дня с ночёвкой), долина роз (Габрово — 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Шипка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), город-музей 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Несебр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экскурсия в 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Созополь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болгарский фольклорный вечер (с танцами на раскалённых углях), прогулка на джипах, пиратский круиз, экскурсия в Стамбул (1 день и 2 дня) и другие.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Таможня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соответствии с действующим законодательством, при пересечении границы гражданам разрешено без заполнения таможенной декларации вывозить денежные средства (иностранную валюту и рубли) эквивалентные 3.000 долларов. Обязательному письменному декларированию подлежит вывоз суммы иностранной валюты и рублей РБ, которая превышает 3.000 долларов США, но не более 10.000 долларов США, а также вывоз дорожных чеков на сумму более 10.000 долларов США.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аэропорту Болгарии обязательно внесите в декларацию все электронное оборудование, антикварные предметы и ювелирные украшения (их наличие могут проверить при выезде).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Разрешен беспошлинный ввоз: 200 сигарет, или 50 штук сигар, или 250 грамм табака, 1 литр крепкого алкоголя, 2 литра вина, духи — 50 мл в откупоренных флаконах, продуктов питания в пределах личных потребностей.</w:t>
      </w:r>
    </w:p>
    <w:p w:rsid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Запрещен ввоз наркотиков, лекарств, содержащих большую дозу наркотических веществ и оружия</w:t>
      </w: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Полезные телефоны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 всем возникающим вопросам во время пребывания в Болгарии обращайтесь к вашему гиду, мобильный телефон которого размещен на информационном стенде (папке).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РБ в Республике Болгария: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София, ул. Чарлза Дарвина, 6 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Телефон/факс: (8-10-359-2) 973-31-00, телефон: 971-34-88, 971-95-28,   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e-</w:t>
      </w:r>
      <w:proofErr w:type="spellStart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mail</w:t>
      </w:r>
      <w:proofErr w:type="spellEnd"/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 bulgaria@belembassy.org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Телефоны первой необходимости: 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Скорая помощь - 150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Полиция - 166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Пожарная служба - 160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Справочное бюро - 144                        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Дорожная помощь - 146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Служба прогноза погоды - 175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Служба точного времени - 180.</w:t>
      </w:r>
    </w:p>
    <w:p w:rsidR="00293D0E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</w:p>
    <w:p w:rsidR="007C481A" w:rsidRPr="00293D0E" w:rsidRDefault="00293D0E" w:rsidP="00293D0E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293D0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Болгарии есть общий телефон помощи — 112.</w:t>
      </w:r>
    </w:p>
    <w:sectPr w:rsidR="007C481A" w:rsidRPr="00293D0E" w:rsidSect="009E37DE">
      <w:headerReference w:type="default" r:id="rId8"/>
      <w:footerReference w:type="default" r:id="rId9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090" w:rsidRDefault="00920090" w:rsidP="00377528">
      <w:pPr>
        <w:spacing w:after="0" w:line="240" w:lineRule="auto"/>
      </w:pPr>
      <w:r>
        <w:separator/>
      </w:r>
    </w:p>
  </w:endnote>
  <w:endnote w:type="continuationSeparator" w:id="0">
    <w:p w:rsidR="00920090" w:rsidRDefault="00920090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090" w:rsidRDefault="00920090" w:rsidP="00377528">
      <w:pPr>
        <w:spacing w:after="0" w:line="240" w:lineRule="auto"/>
      </w:pPr>
      <w:r>
        <w:separator/>
      </w:r>
    </w:p>
  </w:footnote>
  <w:footnote w:type="continuationSeparator" w:id="0">
    <w:p w:rsidR="00920090" w:rsidRDefault="00920090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E958B3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62C0D"/>
    <w:multiLevelType w:val="multilevel"/>
    <w:tmpl w:val="750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048AC"/>
    <w:rsid w:val="000213B0"/>
    <w:rsid w:val="000360AA"/>
    <w:rsid w:val="000505A4"/>
    <w:rsid w:val="000629AE"/>
    <w:rsid w:val="00081798"/>
    <w:rsid w:val="00095679"/>
    <w:rsid w:val="0009608C"/>
    <w:rsid w:val="000A1F4E"/>
    <w:rsid w:val="000C3F6B"/>
    <w:rsid w:val="000D0466"/>
    <w:rsid w:val="00101879"/>
    <w:rsid w:val="001175FD"/>
    <w:rsid w:val="0014463A"/>
    <w:rsid w:val="001524E2"/>
    <w:rsid w:val="00155065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35B5B"/>
    <w:rsid w:val="00255223"/>
    <w:rsid w:val="00261861"/>
    <w:rsid w:val="0026203B"/>
    <w:rsid w:val="002938E9"/>
    <w:rsid w:val="00293D0E"/>
    <w:rsid w:val="00297CBD"/>
    <w:rsid w:val="002B0286"/>
    <w:rsid w:val="002B7B0E"/>
    <w:rsid w:val="002E7231"/>
    <w:rsid w:val="00307B53"/>
    <w:rsid w:val="00324261"/>
    <w:rsid w:val="00342F28"/>
    <w:rsid w:val="00355710"/>
    <w:rsid w:val="0035628E"/>
    <w:rsid w:val="003709EA"/>
    <w:rsid w:val="00377528"/>
    <w:rsid w:val="00386E5E"/>
    <w:rsid w:val="00396E90"/>
    <w:rsid w:val="003A1752"/>
    <w:rsid w:val="003A28EE"/>
    <w:rsid w:val="003A6F45"/>
    <w:rsid w:val="003C162A"/>
    <w:rsid w:val="003F003F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7A03"/>
    <w:rsid w:val="004A3A18"/>
    <w:rsid w:val="004A7B63"/>
    <w:rsid w:val="004C34C0"/>
    <w:rsid w:val="004D01AB"/>
    <w:rsid w:val="004D6FBD"/>
    <w:rsid w:val="004F14AF"/>
    <w:rsid w:val="00507C21"/>
    <w:rsid w:val="0056242D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4D66"/>
    <w:rsid w:val="00647055"/>
    <w:rsid w:val="0066062D"/>
    <w:rsid w:val="00667773"/>
    <w:rsid w:val="006A3BB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C481A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E3695"/>
    <w:rsid w:val="008F1DED"/>
    <w:rsid w:val="008F4C60"/>
    <w:rsid w:val="008F704A"/>
    <w:rsid w:val="009007A1"/>
    <w:rsid w:val="009053A7"/>
    <w:rsid w:val="00916D38"/>
    <w:rsid w:val="00920090"/>
    <w:rsid w:val="00922BEB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B2298"/>
    <w:rsid w:val="00BE048E"/>
    <w:rsid w:val="00BE0917"/>
    <w:rsid w:val="00BE11B1"/>
    <w:rsid w:val="00BE139F"/>
    <w:rsid w:val="00BF37C3"/>
    <w:rsid w:val="00BF42E6"/>
    <w:rsid w:val="00BF63A3"/>
    <w:rsid w:val="00C00A51"/>
    <w:rsid w:val="00C17CAA"/>
    <w:rsid w:val="00C42D8A"/>
    <w:rsid w:val="00C45B0F"/>
    <w:rsid w:val="00C50FAF"/>
    <w:rsid w:val="00C53624"/>
    <w:rsid w:val="00C61CC5"/>
    <w:rsid w:val="00C74D57"/>
    <w:rsid w:val="00C873A4"/>
    <w:rsid w:val="00CA14C2"/>
    <w:rsid w:val="00CD4324"/>
    <w:rsid w:val="00CE7B62"/>
    <w:rsid w:val="00D050A9"/>
    <w:rsid w:val="00D15A72"/>
    <w:rsid w:val="00D43201"/>
    <w:rsid w:val="00D4632D"/>
    <w:rsid w:val="00D57388"/>
    <w:rsid w:val="00D60CAC"/>
    <w:rsid w:val="00D854A7"/>
    <w:rsid w:val="00D86DCA"/>
    <w:rsid w:val="00D954A5"/>
    <w:rsid w:val="00DE2713"/>
    <w:rsid w:val="00DF68ED"/>
    <w:rsid w:val="00E15A15"/>
    <w:rsid w:val="00E9552F"/>
    <w:rsid w:val="00EA1842"/>
    <w:rsid w:val="00EA425C"/>
    <w:rsid w:val="00EB1E25"/>
    <w:rsid w:val="00EC5340"/>
    <w:rsid w:val="00EF10F8"/>
    <w:rsid w:val="00F027B0"/>
    <w:rsid w:val="00F346CE"/>
    <w:rsid w:val="00F57895"/>
    <w:rsid w:val="00F654B2"/>
    <w:rsid w:val="00F817FF"/>
    <w:rsid w:val="00F8625C"/>
    <w:rsid w:val="00F964EB"/>
    <w:rsid w:val="00FB1C76"/>
    <w:rsid w:val="00FC656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  <w:style w:type="character" w:styleId="af1">
    <w:name w:val="FollowedHyperlink"/>
    <w:basedOn w:val="a0"/>
    <w:uiPriority w:val="99"/>
    <w:semiHidden/>
    <w:unhideWhenUsed/>
    <w:rsid w:val="00F5789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07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D112-DDD0-44FA-BF10-7A054EFF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cp:lastPrinted>2017-11-25T19:03:00Z</cp:lastPrinted>
  <dcterms:created xsi:type="dcterms:W3CDTF">2015-10-13T15:45:00Z</dcterms:created>
  <dcterms:modified xsi:type="dcterms:W3CDTF">2018-02-13T12:19:00Z</dcterms:modified>
</cp:coreProperties>
</file>