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2C" w:rsidRDefault="00A2312C" w:rsidP="00A2312C">
      <w:pPr>
        <w:shd w:val="clear" w:color="auto" w:fill="FFFFFF"/>
        <w:spacing w:after="0" w:line="240" w:lineRule="auto"/>
        <w:ind w:left="-567" w:right="-426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A2312C" w:rsidRDefault="00A2312C" w:rsidP="00A2312C">
      <w:pPr>
        <w:shd w:val="clear" w:color="auto" w:fill="FFFFFF"/>
        <w:spacing w:after="0" w:line="240" w:lineRule="auto"/>
        <w:ind w:left="-567" w:right="283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231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Прием документов для проверки и последующей отправки в 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A2312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Посольство Королевства Таиланд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Почетное Консульство Королевства Таиланд в Республике Беларусь с 2017г. осуществляет прием документов для проверки и последующей отправки в Посольство Королевства Таиланд в Российской Федерации с целью открытия туристических виз в Королевство Таиланд для граждан Республики Беларусь. Документы принимаются по </w:t>
      </w:r>
      <w:proofErr w:type="gramStart"/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адресу:</w:t>
      </w: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г.</w:t>
      </w:r>
      <w:proofErr w:type="gramEnd"/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Минск, ул. </w:t>
      </w:r>
      <w:proofErr w:type="spellStart"/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М.Богдановича</w:t>
      </w:r>
      <w:proofErr w:type="spellEnd"/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, 131, пом. 207.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Список документов, необходимых для подачи в Почетное Консульство с целью открытия туристической визы в Королевство Таиланд, включает в себя следующее: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правильно и полностью заполненная визовая анкета;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паспорт сроком действия не менее 6 месяцев с момента возвращения из путешествия в Королевство Таиланд;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две фотографии (4х6см) не более 6-месячной давности;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авиабилет в/из Таиланда, забронированный и оплаченный;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подтверждение брони в отеле/проживания (ваучер);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подтверждение наличия финансовых средств (выписка со счета в банке);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справка с места работы с указанием периода работы и ежемесячного дохода;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для лиц младше 18 лет необходимо предоставить нотариально заверенное свидетельство о рождении и нотариально заверенное согласие законного представителя (матери/отца/опекуна) в случае, если он путешествует самостоятельно или с одним из законных представителей;</w:t>
      </w:r>
    </w:p>
    <w:p w:rsidR="00A2312C" w:rsidRPr="00A2312C" w:rsidRDefault="00A2312C" w:rsidP="00A2312C">
      <w:pPr>
        <w:numPr>
          <w:ilvl w:val="1"/>
          <w:numId w:val="1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23" w:right="283" w:hanging="59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копия страницы паспорта с фото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Туристам, не имеющим финансовых средств, необходимо предоставить: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Спонсорское письмо с доказательством платежеспособности спонсора (выписка с банковского счета, справка с места работы с указанием ежемесячного дохода) и копию страницы паспорта с фото, а также документы, подтверждающие родство: копия свидетельства о регистрации брака, копия свидетельства о рождении ребенка с переводом на английский язык и заверенное нотариально.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Спонсорское письмо должно содержать следующую </w:t>
      </w:r>
      <w:proofErr w:type="gramStart"/>
      <w:r w:rsidRPr="00A231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информацию: </w:t>
      </w: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 ФИО</w:t>
      </w:r>
      <w:proofErr w:type="gramEnd"/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, адрес, контактные данные спонсора и спонсируемого лица; направление следования спонсируемого лица, продолжительность пребывания и степень их родства; список расходов, которые обязуется оплатить спонсор; дата, подпись спонсора.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Все документы на русском языке должны быть переведены на английский язык и нотариально заверены</w:t>
      </w: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Почетное Консульство имеет право запрашивать дополнительные документы и/или приглашать заявителя на личное собеседование в случае необходимости.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2312C">
        <w:rPr>
          <w:rFonts w:ascii="Arial" w:eastAsia="Times New Roman" w:hAnsi="Arial" w:cs="Arial"/>
          <w:bCs/>
          <w:sz w:val="18"/>
          <w:szCs w:val="18"/>
          <w:lang w:eastAsia="ru-RU"/>
        </w:rPr>
        <w:t>Более подробную информацию по вопросу выдачи виз можно получить на официальном сайте Почетного Консульства на сайте Посольства Королевства Таиланд в Российской Федерации.</w:t>
      </w:r>
    </w:p>
    <w:p w:rsidR="00A2312C" w:rsidRPr="00A2312C" w:rsidRDefault="00A2312C" w:rsidP="00A2312C">
      <w:pPr>
        <w:shd w:val="clear" w:color="auto" w:fill="FFFFFF"/>
        <w:spacing w:after="0" w:line="240" w:lineRule="auto"/>
        <w:ind w:left="-567" w:right="28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2B25D3" w:rsidRDefault="002B25D3" w:rsidP="00A2312C">
      <w:pPr>
        <w:ind w:right="283"/>
      </w:pPr>
    </w:p>
    <w:sectPr w:rsidR="002B25D3" w:rsidSect="009E37DE">
      <w:headerReference w:type="default" r:id="rId7"/>
      <w:footerReference w:type="default" r:id="rId8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25" w:rsidRDefault="006B4325" w:rsidP="00A2312C">
      <w:pPr>
        <w:spacing w:after="0" w:line="240" w:lineRule="auto"/>
      </w:pPr>
      <w:r>
        <w:separator/>
      </w:r>
    </w:p>
  </w:endnote>
  <w:endnote w:type="continuationSeparator" w:id="0">
    <w:p w:rsidR="006B4325" w:rsidRDefault="006B4325" w:rsidP="00A2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6B4325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6B4325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6B4325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A2312C">
      <w:rPr>
        <w:color w:val="1F3864"/>
        <w:sz w:val="16"/>
        <w:szCs w:val="16"/>
      </w:rPr>
      <w:t xml:space="preserve">8, пом. 2Н, </w:t>
    </w:r>
    <w:proofErr w:type="spellStart"/>
    <w:r w:rsidR="00A2312C">
      <w:rPr>
        <w:color w:val="1F3864"/>
        <w:sz w:val="16"/>
        <w:szCs w:val="16"/>
      </w:rPr>
      <w:t>каб</w:t>
    </w:r>
    <w:proofErr w:type="spellEnd"/>
    <w:r w:rsidR="00A2312C">
      <w:rPr>
        <w:color w:val="1F3864"/>
        <w:sz w:val="16"/>
        <w:szCs w:val="16"/>
      </w:rPr>
      <w:t>. 2-8</w:t>
    </w:r>
    <w:r w:rsidRPr="00C53624">
      <w:rPr>
        <w:color w:val="1F3864"/>
        <w:sz w:val="16"/>
        <w:szCs w:val="16"/>
      </w:rPr>
      <w:t xml:space="preserve">, р/с </w:t>
    </w:r>
    <w:r w:rsidRPr="00C53624">
      <w:rPr>
        <w:color w:val="1F3864"/>
        <w:sz w:val="16"/>
        <w:szCs w:val="16"/>
        <w:lang w:val="en-US"/>
      </w:rPr>
      <w:t>BY</w:t>
    </w:r>
    <w:r w:rsidR="00A2312C">
      <w:rPr>
        <w:color w:val="1F3864"/>
        <w:sz w:val="16"/>
        <w:szCs w:val="16"/>
      </w:rPr>
      <w:t>14</w:t>
    </w:r>
    <w:r w:rsidRPr="00C53624">
      <w:rPr>
        <w:color w:val="1F3864"/>
        <w:sz w:val="16"/>
        <w:szCs w:val="16"/>
      </w:rPr>
      <w:t xml:space="preserve"> </w:t>
    </w:r>
    <w:r w:rsidR="00A2312C">
      <w:rPr>
        <w:color w:val="1F3864"/>
        <w:sz w:val="16"/>
        <w:szCs w:val="16"/>
        <w:lang w:val="en-US"/>
      </w:rPr>
      <w:t>ALFA</w:t>
    </w:r>
    <w:r w:rsidRPr="00C53624">
      <w:rPr>
        <w:color w:val="1F3864"/>
        <w:sz w:val="16"/>
        <w:szCs w:val="16"/>
      </w:rPr>
      <w:t xml:space="preserve"> 3012</w:t>
    </w:r>
    <w:r w:rsidR="00A2312C" w:rsidRPr="00A2312C">
      <w:rPr>
        <w:color w:val="1F3864"/>
        <w:sz w:val="16"/>
        <w:szCs w:val="16"/>
      </w:rPr>
      <w:t xml:space="preserve"> 2379 3700 1027 0000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6B4325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в </w:t>
    </w:r>
    <w:r w:rsidR="00A2312C">
      <w:rPr>
        <w:color w:val="1F3864"/>
        <w:sz w:val="16"/>
        <w:szCs w:val="16"/>
      </w:rPr>
      <w:t>З</w:t>
    </w:r>
    <w:r w:rsidRPr="00C53624">
      <w:rPr>
        <w:color w:val="1F3864"/>
        <w:sz w:val="16"/>
        <w:szCs w:val="16"/>
      </w:rPr>
      <w:t>АО «</w:t>
    </w:r>
    <w:r w:rsidR="00A2312C">
      <w:rPr>
        <w:color w:val="1F3864"/>
        <w:sz w:val="16"/>
        <w:szCs w:val="16"/>
      </w:rPr>
      <w:t>АЛЬФА-БАНК</w:t>
    </w:r>
    <w:r w:rsidRPr="00C53624">
      <w:rPr>
        <w:color w:val="1F3864"/>
        <w:sz w:val="16"/>
        <w:szCs w:val="16"/>
      </w:rPr>
      <w:t xml:space="preserve">», код </w:t>
    </w:r>
    <w:r w:rsidR="00A2312C">
      <w:rPr>
        <w:color w:val="1F3864"/>
        <w:sz w:val="16"/>
        <w:szCs w:val="16"/>
        <w:lang w:val="en-US"/>
      </w:rPr>
      <w:t>ALFA</w:t>
    </w:r>
    <w:r w:rsidRPr="00C53624">
      <w:rPr>
        <w:color w:val="1F3864"/>
        <w:sz w:val="16"/>
        <w:szCs w:val="16"/>
        <w:lang w:val="en-US"/>
      </w:rPr>
      <w:t>B</w:t>
    </w:r>
    <w:r w:rsidRPr="00C53624">
      <w:rPr>
        <w:color w:val="1F3864"/>
        <w:sz w:val="16"/>
        <w:szCs w:val="16"/>
        <w:lang w:val="en-US"/>
      </w:rPr>
      <w:t>Y</w:t>
    </w:r>
    <w:r w:rsidRPr="00C53624">
      <w:rPr>
        <w:color w:val="1F3864"/>
        <w:sz w:val="16"/>
        <w:szCs w:val="16"/>
      </w:rPr>
      <w:t>2</w:t>
    </w:r>
    <w:r w:rsidRPr="00C53624">
      <w:rPr>
        <w:color w:val="1F3864"/>
        <w:sz w:val="16"/>
        <w:szCs w:val="16"/>
        <w:lang w:val="en-US"/>
      </w:rPr>
      <w:t>X</w:t>
    </w:r>
    <w:r w:rsidRPr="00C53624">
      <w:rPr>
        <w:color w:val="1F3864"/>
        <w:sz w:val="16"/>
        <w:szCs w:val="16"/>
      </w:rPr>
      <w:t xml:space="preserve">, </w:t>
    </w:r>
    <w:r w:rsidRPr="00C53624">
      <w:rPr>
        <w:color w:val="1F3864"/>
        <w:sz w:val="16"/>
        <w:szCs w:val="16"/>
      </w:rPr>
      <w:t xml:space="preserve">г. Минск, ул. </w:t>
    </w:r>
    <w:r w:rsidR="00A2312C">
      <w:rPr>
        <w:color w:val="1F3864"/>
        <w:sz w:val="16"/>
        <w:szCs w:val="16"/>
      </w:rPr>
      <w:t>Сурганова</w:t>
    </w:r>
    <w:r w:rsidRPr="00C53624">
      <w:rPr>
        <w:color w:val="1F3864"/>
        <w:sz w:val="16"/>
        <w:szCs w:val="16"/>
      </w:rPr>
      <w:t xml:space="preserve">, </w:t>
    </w:r>
    <w:r w:rsidR="00A2312C">
      <w:rPr>
        <w:color w:val="1F3864"/>
        <w:sz w:val="16"/>
        <w:szCs w:val="16"/>
      </w:rPr>
      <w:t>43-74</w:t>
    </w:r>
    <w:r w:rsidRPr="00C53624">
      <w:rPr>
        <w:color w:val="1F3864"/>
        <w:sz w:val="16"/>
        <w:szCs w:val="16"/>
      </w:rPr>
      <w:t xml:space="preserve">, </w:t>
    </w:r>
    <w:r w:rsidRPr="00C53624">
      <w:rPr>
        <w:color w:val="1F3864"/>
        <w:sz w:val="16"/>
        <w:szCs w:val="16"/>
      </w:rPr>
      <w:t>УНП 192995170</w:t>
    </w:r>
  </w:p>
  <w:p w:rsidR="004D01AB" w:rsidRPr="00C53624" w:rsidRDefault="006B4325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Pr="00C53624">
      <w:rPr>
        <w:color w:val="1F3864"/>
        <w:sz w:val="16"/>
        <w:szCs w:val="16"/>
      </w:rPr>
      <w:t xml:space="preserve">/факс +375 17 362 20 </w:t>
    </w:r>
    <w:proofErr w:type="gramStart"/>
    <w:r w:rsidRPr="00C53624">
      <w:rPr>
        <w:color w:val="1F3864"/>
        <w:sz w:val="16"/>
        <w:szCs w:val="16"/>
      </w:rPr>
      <w:t xml:space="preserve">02, </w:t>
    </w:r>
    <w:r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Pr="00C53624">
      <w:rPr>
        <w:color w:val="1F3864"/>
        <w:sz w:val="16"/>
        <w:szCs w:val="16"/>
      </w:rPr>
      <w:t xml:space="preserve"> +375 </w:t>
    </w:r>
    <w:r w:rsidRPr="00C53624">
      <w:rPr>
        <w:color w:val="1F3864"/>
        <w:sz w:val="16"/>
        <w:szCs w:val="16"/>
      </w:rPr>
      <w:t>33 667 62 94</w:t>
    </w:r>
    <w:r w:rsidRPr="00C53624">
      <w:rPr>
        <w:color w:val="1F3864"/>
        <w:sz w:val="16"/>
        <w:szCs w:val="16"/>
      </w:rPr>
      <w:t>, +375 44 7</w:t>
    </w:r>
    <w:r w:rsidRPr="00C53624">
      <w:rPr>
        <w:color w:val="1F3864"/>
        <w:sz w:val="16"/>
        <w:szCs w:val="16"/>
      </w:rPr>
      <w:t>5</w:t>
    </w:r>
    <w:r w:rsidRPr="00C53624">
      <w:rPr>
        <w:color w:val="1F3864"/>
        <w:sz w:val="16"/>
        <w:szCs w:val="16"/>
      </w:rPr>
      <w:t>4 0</w:t>
    </w:r>
    <w:r w:rsidRPr="00C53624">
      <w:rPr>
        <w:color w:val="1F3864"/>
        <w:sz w:val="16"/>
        <w:szCs w:val="16"/>
      </w:rPr>
      <w:t>9</w:t>
    </w:r>
    <w:r w:rsidRPr="00C53624">
      <w:rPr>
        <w:color w:val="1F3864"/>
        <w:sz w:val="16"/>
        <w:szCs w:val="16"/>
      </w:rPr>
      <w:t xml:space="preserve"> </w:t>
    </w:r>
    <w:r w:rsidRPr="00C53624">
      <w:rPr>
        <w:color w:val="1F3864"/>
        <w:sz w:val="16"/>
        <w:szCs w:val="16"/>
      </w:rPr>
      <w:t>53</w:t>
    </w:r>
  </w:p>
  <w:p w:rsidR="004D01AB" w:rsidRPr="00A2312C" w:rsidRDefault="006B4325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C53624">
      <w:rPr>
        <w:color w:val="1F3864"/>
        <w:sz w:val="16"/>
        <w:szCs w:val="16"/>
        <w:lang w:val="en-US"/>
      </w:rPr>
      <w:t>E</w:t>
    </w:r>
    <w:r w:rsidRPr="00A2312C">
      <w:rPr>
        <w:color w:val="1F3864"/>
        <w:sz w:val="16"/>
        <w:szCs w:val="16"/>
        <w:lang w:val="en-US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A2312C">
      <w:rPr>
        <w:color w:val="1F3864"/>
        <w:sz w:val="16"/>
        <w:szCs w:val="16"/>
        <w:lang w:val="en-US"/>
      </w:rPr>
      <w:t>:</w:t>
    </w:r>
    <w:r w:rsidRPr="00A2312C">
      <w:rPr>
        <w:color w:val="1F3864"/>
        <w:sz w:val="16"/>
        <w:szCs w:val="16"/>
        <w:lang w:val="en-US"/>
      </w:rPr>
      <w:t xml:space="preserve"> </w:t>
    </w:r>
    <w:hyperlink r:id="rId1" w:history="1">
      <w:r w:rsidRPr="00F964EB">
        <w:rPr>
          <w:rStyle w:val="1"/>
          <w:sz w:val="16"/>
          <w:szCs w:val="16"/>
          <w:lang w:val="en-US"/>
        </w:rPr>
        <w:t>info</w:t>
      </w:r>
      <w:r w:rsidRPr="00A2312C">
        <w:rPr>
          <w:rStyle w:val="1"/>
          <w:sz w:val="16"/>
          <w:szCs w:val="16"/>
          <w:lang w:val="en-US"/>
        </w:rPr>
        <w:t>@</w:t>
      </w:r>
      <w:r w:rsidRPr="00F964EB">
        <w:rPr>
          <w:rStyle w:val="1"/>
          <w:sz w:val="16"/>
          <w:szCs w:val="16"/>
          <w:lang w:val="en-US"/>
        </w:rPr>
        <w:t>abc</w:t>
      </w:r>
      <w:r w:rsidRPr="00A2312C">
        <w:rPr>
          <w:rStyle w:val="1"/>
          <w:sz w:val="16"/>
          <w:szCs w:val="16"/>
          <w:lang w:val="en-US"/>
        </w:rPr>
        <w:t>-</w:t>
      </w:r>
      <w:r w:rsidRPr="00F964EB">
        <w:rPr>
          <w:rStyle w:val="1"/>
          <w:sz w:val="16"/>
          <w:szCs w:val="16"/>
          <w:lang w:val="en-US"/>
        </w:rPr>
        <w:t>project</w:t>
      </w:r>
      <w:r w:rsidRPr="00A2312C">
        <w:rPr>
          <w:rStyle w:val="1"/>
          <w:sz w:val="16"/>
          <w:szCs w:val="16"/>
          <w:lang w:val="en-US"/>
        </w:rPr>
        <w:t>.</w:t>
      </w:r>
      <w:r w:rsidRPr="00F964EB">
        <w:rPr>
          <w:rStyle w:val="1"/>
          <w:sz w:val="16"/>
          <w:szCs w:val="16"/>
          <w:lang w:val="en-US"/>
        </w:rPr>
        <w:t>by</w:t>
      </w:r>
    </w:hyperlink>
    <w:r w:rsidRPr="00A2312C">
      <w:rPr>
        <w:color w:val="1F3864"/>
        <w:sz w:val="16"/>
        <w:szCs w:val="16"/>
        <w:lang w:val="en-US"/>
      </w:rPr>
      <w:t xml:space="preserve"> </w:t>
    </w:r>
    <w:r w:rsidRPr="00A2312C">
      <w:rPr>
        <w:rStyle w:val="1"/>
        <w:color w:val="1F3864"/>
        <w:sz w:val="16"/>
        <w:szCs w:val="16"/>
        <w:lang w:val="en-US"/>
      </w:rPr>
      <w:t xml:space="preserve">  </w:t>
    </w:r>
    <w:hyperlink r:id="rId2" w:history="1">
      <w:r w:rsidRPr="00C53624">
        <w:rPr>
          <w:rStyle w:val="1"/>
          <w:color w:val="1F3864"/>
          <w:sz w:val="16"/>
          <w:szCs w:val="16"/>
          <w:lang w:val="en-US"/>
        </w:rPr>
        <w:t>www</w:t>
      </w:r>
      <w:r w:rsidRPr="00A2312C">
        <w:rPr>
          <w:rStyle w:val="1"/>
          <w:color w:val="1F3864"/>
          <w:sz w:val="16"/>
          <w:szCs w:val="16"/>
          <w:lang w:val="en-US"/>
        </w:rPr>
        <w:t>.</w:t>
      </w:r>
      <w:r w:rsidRPr="00C53624">
        <w:rPr>
          <w:rStyle w:val="1"/>
          <w:color w:val="1F3864"/>
          <w:sz w:val="16"/>
          <w:szCs w:val="16"/>
          <w:lang w:val="en-US"/>
        </w:rPr>
        <w:t>abc</w:t>
      </w:r>
      <w:r w:rsidRPr="00A2312C">
        <w:rPr>
          <w:rStyle w:val="1"/>
          <w:color w:val="1F3864"/>
          <w:sz w:val="16"/>
          <w:szCs w:val="16"/>
          <w:lang w:val="en-US"/>
        </w:rPr>
        <w:t>-</w:t>
      </w:r>
      <w:r w:rsidRPr="00C53624">
        <w:rPr>
          <w:rStyle w:val="1"/>
          <w:color w:val="1F3864"/>
          <w:sz w:val="16"/>
          <w:szCs w:val="16"/>
          <w:lang w:val="en-US"/>
        </w:rPr>
        <w:t>project</w:t>
      </w:r>
      <w:r w:rsidRPr="00A2312C">
        <w:rPr>
          <w:rStyle w:val="1"/>
          <w:color w:val="1F3864"/>
          <w:sz w:val="16"/>
          <w:szCs w:val="16"/>
          <w:lang w:val="en-US"/>
        </w:rPr>
        <w:t>.</w:t>
      </w:r>
      <w:r w:rsidRPr="00C53624">
        <w:rPr>
          <w:rStyle w:val="1"/>
          <w:color w:val="1F3864"/>
          <w:sz w:val="16"/>
          <w:szCs w:val="16"/>
          <w:lang w:val="en-US"/>
        </w:rPr>
        <w:t>by</w:t>
      </w:r>
    </w:hyperlink>
  </w:p>
  <w:p w:rsidR="004D01AB" w:rsidRPr="00A2312C" w:rsidRDefault="006B4325">
    <w:pPr>
      <w:pStyle w:val="a5"/>
      <w:rPr>
        <w:lang w:val="en-US"/>
      </w:rPr>
    </w:pPr>
  </w:p>
  <w:p w:rsidR="004D01AB" w:rsidRPr="00A2312C" w:rsidRDefault="006B432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25" w:rsidRDefault="006B4325" w:rsidP="00A2312C">
      <w:pPr>
        <w:spacing w:after="0" w:line="240" w:lineRule="auto"/>
      </w:pPr>
      <w:r>
        <w:separator/>
      </w:r>
    </w:p>
  </w:footnote>
  <w:footnote w:type="continuationSeparator" w:id="0">
    <w:p w:rsidR="006B4325" w:rsidRDefault="006B4325" w:rsidP="00A23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6B4325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91F2F70" wp14:editId="6C6BC9AE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42427C" w:rsidRDefault="006B4325" w:rsidP="0042427C">
    <w:pPr>
      <w:pStyle w:val="a3"/>
      <w:jc w:val="right"/>
    </w:pPr>
  </w:p>
  <w:p w:rsidR="0042427C" w:rsidRPr="0042427C" w:rsidRDefault="006B4325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6B4325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6B432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50AEC" wp14:editId="6E210388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E900A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8762B"/>
    <w:multiLevelType w:val="multilevel"/>
    <w:tmpl w:val="39B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4"/>
    <w:rsid w:val="00271C94"/>
    <w:rsid w:val="002B25D3"/>
    <w:rsid w:val="006B4325"/>
    <w:rsid w:val="00A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2069-20A9-4863-A3A9-622FFC99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12C"/>
  </w:style>
  <w:style w:type="paragraph" w:styleId="a5">
    <w:name w:val="footer"/>
    <w:basedOn w:val="a"/>
    <w:link w:val="a6"/>
    <w:uiPriority w:val="99"/>
    <w:unhideWhenUsed/>
    <w:rsid w:val="00A2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12C"/>
  </w:style>
  <w:style w:type="character" w:customStyle="1" w:styleId="1">
    <w:name w:val="Гиперссылка1"/>
    <w:basedOn w:val="a0"/>
    <w:uiPriority w:val="99"/>
    <w:unhideWhenUsed/>
    <w:rsid w:val="00A2312C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A2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2018-09-21T10:36:00Z</dcterms:created>
  <dcterms:modified xsi:type="dcterms:W3CDTF">2018-09-21T10:40:00Z</dcterms:modified>
</cp:coreProperties>
</file>